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jc w:val="left"/>
        <w:rPr>
          <w:rFonts w:ascii="Arial" w:cs="Arial" w:eastAsia="Arial" w:hAnsi="Arial"/>
        </w:rPr>
      </w:pPr>
      <w:r w:rsidDel="00000000" w:rsidR="00000000" w:rsidRPr="00000000">
        <w:rPr>
          <w:rFonts w:ascii="Arial" w:cs="Arial" w:eastAsia="Arial" w:hAnsi="Arial"/>
          <w:rtl w:val="0"/>
        </w:rPr>
        <w:t xml:space="preserve">Please note: The MI template will be issued in due course.</w:t>
      </w:r>
      <w:r w:rsidDel="00000000" w:rsidR="00000000" w:rsidRPr="00000000">
        <w:rPr>
          <w:rtl w:val="0"/>
        </w:rPr>
      </w:r>
    </w:p>
    <w:p w:rsidR="00000000" w:rsidDel="00000000" w:rsidP="00000000" w:rsidRDefault="00000000" w:rsidRPr="00000000" w14:paraId="00000048">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tabs>
        <w:tab w:val="center" w:pos="4513"/>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Framework Ref: RM6255 Voucher Schemes</w:t>
      <w:tab/>
      <w:t xml:space="preserve">                                           </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eNYWD+Ag8a/63INk5hUPrD7/bw==">AMUW2mVAZAj4rrM+s6LhtZrhHhMs/39ptDs1sNzwVA+A8M5BOBxFPV3pbETkKu8Ngd4UucB3S3S4gWNwTwWQLk2i5LTIdk/CpSXpSHqr5a0+9F7DNWfbVQc/ZC3duNNCKInz+81IYYd0DacEZU2tSdQg9eZv8Ex8wDpldpu6OIq9zRvhU7D86PwwaqEjIC/hAO8O5lUm5f/XmQ5+Uq0nqky5i+VJ7lot3XMBoZ7FvOejsWaoRP0MRPw=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